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C9" w:rsidRDefault="00723B36" w:rsidP="00C208C9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Style w:val="a4"/>
          <w:color w:val="000000"/>
          <w:sz w:val="36"/>
          <w:szCs w:val="36"/>
        </w:rPr>
        <w:t xml:space="preserve">                     </w:t>
      </w:r>
      <w:r w:rsidR="00C208C9">
        <w:rPr>
          <w:rStyle w:val="a4"/>
          <w:color w:val="000000"/>
          <w:sz w:val="36"/>
          <w:szCs w:val="36"/>
        </w:rPr>
        <w:t>ДЕТСКАЯ БЕЗОПАСНОСТЬ</w:t>
      </w:r>
    </w:p>
    <w:p w:rsidR="00723B36" w:rsidRDefault="00723B36" w:rsidP="00C208C9">
      <w:pPr>
        <w:pStyle w:val="a3"/>
        <w:shd w:val="clear" w:color="auto" w:fill="FFFFFF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 xml:space="preserve">  </w:t>
      </w:r>
      <w:r w:rsidR="00C208C9">
        <w:rPr>
          <w:rStyle w:val="a4"/>
          <w:color w:val="000000"/>
          <w:sz w:val="36"/>
          <w:szCs w:val="36"/>
        </w:rPr>
        <w:t xml:space="preserve">ПРЕДУПРЕЖДЕНИЕ И ПРЕДОТВРАЩЕНИЕ </w:t>
      </w:r>
      <w:r>
        <w:rPr>
          <w:rStyle w:val="a4"/>
          <w:color w:val="000000"/>
          <w:sz w:val="36"/>
          <w:szCs w:val="36"/>
        </w:rPr>
        <w:t xml:space="preserve">   </w:t>
      </w:r>
    </w:p>
    <w:p w:rsidR="00C208C9" w:rsidRDefault="00723B36" w:rsidP="00C208C9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36"/>
          <w:szCs w:val="36"/>
        </w:rPr>
        <w:t xml:space="preserve">        </w:t>
      </w:r>
      <w:r w:rsidR="00C208C9">
        <w:rPr>
          <w:rStyle w:val="a4"/>
          <w:color w:val="000000"/>
          <w:sz w:val="36"/>
          <w:szCs w:val="36"/>
        </w:rPr>
        <w:t>СМЕРТНОСТИ ОТ ВНЕШНИХ ПРИЧИН</w:t>
      </w:r>
    </w:p>
    <w:p w:rsidR="00C208C9" w:rsidRDefault="00C208C9" w:rsidP="00C208C9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208C9" w:rsidRDefault="00C208C9" w:rsidP="00C208C9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    Профилактикой травматизма и насилия должны заниматься различные ведомства и организации, в задачи которых входит как формирование витального поведения у населения, так и создание безопасных условий труда, отдыха и поездок. В Иркутском районе проводится комплексная работа по реализации мер,направленных на снижение смертности детей от внешних причин. Принимаются организационные и практические меры социального, медицинского, образовательного, правоохранительного и иного характера, направленные на создание условий для полноценного развития и воспитания подрастающего поколения, повышение эффективности оказания медицинской помощи, реабилитации и психолого-педагогической коррекции несовершеннолетних, снижение смертности детей от внешних причин. Но необходимо понимать, в первую очередь, внимание и ответственность взрослых – родителей, основной фактор для своевременной помощи и профилактики опасных последствий в жизни детей!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    Внешние причины смерти вносят весьма значительный вклад в смертность детей и подростков. Для детей после первого года жизни это вообще основной класс причин смерти. По оценкам самых разных специалистов, уровень детской смертности от внешних причин в России - один из самых высоких в мире. Соответственно снижение детской и подростковой смертности от этих причин - один из главных резервов снижения всей смертности детей и подростков и значительного повышения ожидаемой продолжительности жизни всего населения страны.</w:t>
      </w:r>
    </w:p>
    <w:p w:rsidR="00C208C9" w:rsidRDefault="00C208C9" w:rsidP="00C208C9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33"/>
          <w:szCs w:val="33"/>
        </w:rPr>
        <w:t>Основные причины детской смертности от внешних причин.</w:t>
      </w:r>
    </w:p>
    <w:p w:rsidR="00C208C9" w:rsidRDefault="00C208C9" w:rsidP="00C208C9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208C9" w:rsidRDefault="00C208C9" w:rsidP="00C208C9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33"/>
          <w:szCs w:val="33"/>
        </w:rPr>
        <w:lastRenderedPageBreak/>
        <w:t>1</w:t>
      </w:r>
      <w:r>
        <w:rPr>
          <w:color w:val="000000"/>
          <w:sz w:val="33"/>
          <w:szCs w:val="33"/>
        </w:rPr>
        <w:t>.С</w:t>
      </w:r>
      <w:r>
        <w:rPr>
          <w:rStyle w:val="a4"/>
          <w:color w:val="000000"/>
          <w:sz w:val="33"/>
          <w:szCs w:val="33"/>
        </w:rPr>
        <w:t>уициды.</w:t>
      </w:r>
    </w:p>
    <w:p w:rsidR="00C208C9" w:rsidRDefault="00C208C9" w:rsidP="00C208C9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    Медицинская помощь детскому населению, в том числе и суицидологическая, оказывается в ОГБУЗ «Иркутская районная больница» (организовано консультирование детей и подростков, оказавшихся в трудной жизненной ситуации, родителей по вопросам психического здоровья и воспитания детей, планируется организация работы психотерапевтических групп для детей и подростков, содействующих личностному росту, стрессоустойчивости, проведение тренингов для родителей, имеющих детей с различными отклонениями в поведении,),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    Во взаимодействии с психиатрической службой функционируют кабинеты специалистов первичного звена (врачи-терапевты участковые, врачи-педиатры участковые, врачи неврологи, средний медперсонал ФАПов). При выявлении признаков суицидального поведения у несовершеннолетних в обязательном порядке осуществляется консультация психиатра.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33"/>
          <w:szCs w:val="33"/>
        </w:rPr>
        <w:t>Профилактика суицида подростков</w:t>
      </w:r>
      <w:r>
        <w:rPr>
          <w:color w:val="000000"/>
          <w:sz w:val="33"/>
          <w:szCs w:val="33"/>
        </w:rPr>
        <w:t>: Профилактика суицида подростков включает своевременную психологическую поддержку, доброе участие и оказание помощи в трудной жизненной ситуации. Важно учитывать, что подростки очень чувствительны, драматично и очень злостно реагируют на происходящие события в силу своего возраста и поэтому вероятность суицидальных попыток во время стресса увеличивается.   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208C9" w:rsidRDefault="00C208C9" w:rsidP="00C208C9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208C9" w:rsidRDefault="00C208C9" w:rsidP="00C208C9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33"/>
          <w:szCs w:val="33"/>
        </w:rPr>
        <w:t>2.</w:t>
      </w:r>
      <w:r>
        <w:rPr>
          <w:color w:val="000000"/>
          <w:sz w:val="33"/>
          <w:szCs w:val="33"/>
        </w:rPr>
        <w:t>Д</w:t>
      </w:r>
      <w:r>
        <w:rPr>
          <w:rStyle w:val="a4"/>
          <w:color w:val="000000"/>
          <w:sz w:val="33"/>
          <w:szCs w:val="33"/>
        </w:rPr>
        <w:t>орожно-транспортные происшествия.</w:t>
      </w:r>
    </w:p>
    <w:p w:rsidR="00C208C9" w:rsidRDefault="00C208C9" w:rsidP="00C208C9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33"/>
          <w:szCs w:val="33"/>
        </w:rPr>
        <w:t>Профилактика смертности от ДТП</w:t>
      </w:r>
      <w:r>
        <w:rPr>
          <w:color w:val="000000"/>
          <w:sz w:val="33"/>
          <w:szCs w:val="33"/>
        </w:rPr>
        <w:t xml:space="preserve">- во всех образовательных учреждениях района нужно проводить классные часы, родительские собрания, заседания педагогических советов, </w:t>
      </w:r>
      <w:r>
        <w:rPr>
          <w:color w:val="000000"/>
          <w:sz w:val="33"/>
          <w:szCs w:val="33"/>
        </w:rPr>
        <w:lastRenderedPageBreak/>
        <w:t>совещания по предупреждению детского дорожно-транспортного травматизма с приглашением сотрудников Госавтоинспекции, олимпиады по правилам дорожного движения, конкурсы за безопасность дорожного движения.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    На тяжесть транспортного травматизма большое влияние оказывают такие факторы, как скорость, нахождение водителя в нетрезвом состоянии, состояние и категория дороги, тип населенного пункта, погодные условия, а также время года и часы суток. Безответственность взрослых: употребление алкоголя, несоблюдение правил дорожного движения, особенно, скоростного режима, оставление детей без присмотра – часто стоят детям не только здоровья, но порой и жизни.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Д    ля предотвращения детских травм на дороге, родителям необходимо соблюдать ПДД, перевозить детей в специальных креслах и проводить с детьми беседы о правилах поведения на дороге.</w:t>
      </w:r>
    </w:p>
    <w:p w:rsidR="00C208C9" w:rsidRDefault="00C208C9" w:rsidP="00C208C9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208C9" w:rsidRDefault="00C208C9" w:rsidP="00C208C9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33"/>
          <w:szCs w:val="33"/>
        </w:rPr>
        <w:t>3</w:t>
      </w:r>
      <w:r>
        <w:rPr>
          <w:color w:val="000000"/>
          <w:sz w:val="33"/>
          <w:szCs w:val="33"/>
        </w:rPr>
        <w:t>.</w:t>
      </w:r>
      <w:r>
        <w:rPr>
          <w:rStyle w:val="a4"/>
          <w:color w:val="000000"/>
          <w:sz w:val="33"/>
          <w:szCs w:val="33"/>
        </w:rPr>
        <w:t>Смерть от  убийств.</w:t>
      </w:r>
    </w:p>
    <w:p w:rsidR="00C208C9" w:rsidRDefault="00C208C9" w:rsidP="00C208C9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  Для совершенствования методов профилактической работы с несовершеннолетними, это оказание экстренной психологической помощи телефонного патронажа и телефонного консультирования.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    Вероятность погибнуть от насильственной смерти зависит и от поведения самого человека, и от поведения окружающих его людей, от уровня безопасности окружающей человека среды, и от того, как люди относятся друг к другу, и от заложенного в культуре отношения к насилию, к своей и чужой жизни. Родителям необходимо объяснять детям риски общения с незнакомыми людьми, обговорить общие правила поведения при экстремальной ситуации. Максимально обезопасить детей от прогулок в одиночестве, в удаленных местах.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33"/>
          <w:szCs w:val="33"/>
        </w:rPr>
        <w:t>4. Смертность детей от пожарови ожогов.</w:t>
      </w:r>
    </w:p>
    <w:p w:rsidR="00C208C9" w:rsidRDefault="00C208C9" w:rsidP="00C208C9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208C9" w:rsidRDefault="00C208C9" w:rsidP="00C208C9">
      <w:pPr>
        <w:pStyle w:val="a3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    Первой профилактикой травматизма является постоянный надзор за ребенком!  Наибольшее количество тяжелых травм вызвано ожогами. Около 20% подобных случаев связано с горячей водопроводной водой; 80% — с опрокидыванием посуды с горячей пищей или жидкостью. 50% всех полученных травм от ожогов достаточно серьёзны, в этих случаях необходима пересадка кожи.</w:t>
      </w:r>
    </w:p>
    <w:p w:rsidR="00C208C9" w:rsidRDefault="00C208C9" w:rsidP="00C208C9">
      <w:pPr>
        <w:pStyle w:val="a3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Другие меры безопасности для предотвращения пожаров и ожогов:</w:t>
      </w:r>
    </w:p>
    <w:p w:rsidR="00C208C9" w:rsidRDefault="00C208C9" w:rsidP="00C208C9">
      <w:pPr>
        <w:pStyle w:val="a3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     По сообщениям врачей, люди часто получают ожоги от кофе. Никогда не пейте горячий кофе или чай с маленьким ребенком на руках. Следите, чтобы чашки с горячим кофе не стояли на краю стола, где до них может дотянуться малыш.</w:t>
      </w:r>
    </w:p>
    <w:p w:rsidR="00C208C9" w:rsidRDefault="00C208C9" w:rsidP="00C208C9">
      <w:pPr>
        <w:pStyle w:val="a3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     Не используйте скатерти и салфетки, которые маленький ребенок может стянуть со стола.</w:t>
      </w:r>
    </w:p>
    <w:p w:rsidR="00C208C9" w:rsidRDefault="00C208C9" w:rsidP="00C208C9">
      <w:pPr>
        <w:pStyle w:val="a3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     Никогда не подогревайте бутылочку детского питания в микроволновой печи. Молоко может оказаться очень горячим, а стенки бутылочки будут холодными на ощупь.</w:t>
      </w:r>
    </w:p>
    <w:p w:rsidR="00C208C9" w:rsidRDefault="00C208C9" w:rsidP="00C208C9">
      <w:pPr>
        <w:pStyle w:val="a3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     Детское белье должно изготавливаться из огнестойкой ткани. Поэтому очень важно выбирать для сна именно это ночное белье, а не 100%-ный хлопок, как это принято. Если стирать такое белье с использованием нефосфатного моющего средства, мыла или отбеливателя с хлором, то предотвращающие возгорание химикаты будут вымываться. Таким образом, вы должны отказаться от детского ночного белья, если оно многократно стиралось нефосфатным мылом или отбеливающим средством.</w:t>
      </w:r>
    </w:p>
    <w:p w:rsidR="00C208C9" w:rsidRDefault="00C208C9" w:rsidP="00C208C9">
      <w:pPr>
        <w:pStyle w:val="a3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     Всегда поворачивайте ручки чайников к задней части плиты. Следует отдавать предпочтение задним конфоркам.</w:t>
      </w:r>
    </w:p>
    <w:p w:rsidR="00C208C9" w:rsidRDefault="00C208C9" w:rsidP="00C208C9">
      <w:pPr>
        <w:pStyle w:val="a3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     Спички держите в ящиках повыше, куда не могут добраться дети. В возрасте примерно четырех лет многие дети не могут преодолеть искушение поиграть со спичками.</w:t>
      </w:r>
    </w:p>
    <w:p w:rsidR="00C208C9" w:rsidRDefault="00C208C9" w:rsidP="00C208C9">
      <w:pPr>
        <w:pStyle w:val="a3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     Открытые нагреватели, печи, камины, не ограждённые сушилки, легко открывающиеся жаровни представляют собой особую опасность. Установите решетки или заграждения вокруг печей, каминов и обогревателей. Поговорите с маленькими детьми о том, что такое огонь и предупредите их, что нельзя дотрагиваться до горячих предметов.</w:t>
      </w:r>
    </w:p>
    <w:p w:rsidR="00C208C9" w:rsidRDefault="00C208C9" w:rsidP="00C208C9">
      <w:pPr>
        <w:pStyle w:val="a3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     Внимательно следите, чтобы занавески, покрывала и полотенца не касались нагревательных приборов, так как это может стать причиной пожара.</w:t>
      </w:r>
    </w:p>
    <w:p w:rsidR="00C208C9" w:rsidRDefault="00C208C9" w:rsidP="00C208C9">
      <w:pPr>
        <w:pStyle w:val="a3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     Замените изношенные электрические провода. Тщательно изолируйте соединения проводов и удлинителей.</w:t>
      </w:r>
    </w:p>
    <w:p w:rsidR="00C208C9" w:rsidRDefault="00C208C9" w:rsidP="00C208C9">
      <w:pPr>
        <w:pStyle w:val="a3"/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     Вставьте электрозаглушки во все штепсельные розетки, чтобы дети не получили удар током, засунув что-нибудь в отверстия розетки.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33"/>
          <w:szCs w:val="33"/>
        </w:rPr>
        <w:t>Побеседуйте с детьми о противопожарной безопасности и проведите необходимый инструктаж.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33"/>
          <w:szCs w:val="33"/>
        </w:rPr>
        <w:t>5</w:t>
      </w:r>
      <w:r>
        <w:rPr>
          <w:color w:val="000000"/>
          <w:sz w:val="33"/>
          <w:szCs w:val="33"/>
        </w:rPr>
        <w:t>.</w:t>
      </w:r>
      <w:r>
        <w:rPr>
          <w:rStyle w:val="a4"/>
          <w:color w:val="000000"/>
          <w:sz w:val="33"/>
          <w:szCs w:val="33"/>
        </w:rPr>
        <w:t>Несчастные случаи на воде</w:t>
      </w:r>
      <w:r>
        <w:rPr>
          <w:color w:val="000000"/>
          <w:sz w:val="33"/>
          <w:szCs w:val="33"/>
        </w:rPr>
        <w:t>.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 Нужна активная профилактическая работа инспекторского состава в закрепленных загородных оздоровительных и пришкольных лагерях района. По согласованию с руководителями загородных оздоровительных лагерей и общеобразовательных учреждений проведение лекций, бесед.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33"/>
          <w:szCs w:val="33"/>
        </w:rPr>
        <w:t>Медицинскими работниками в целях совершенствования оказания первой помощи при утоплении нужно провести обучение детей элементам само- и взаимопомощи при утоплении.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33"/>
          <w:szCs w:val="33"/>
        </w:rPr>
        <w:t>Безопасность на воде.</w:t>
      </w:r>
    </w:p>
    <w:p w:rsidR="00C208C9" w:rsidRDefault="00C208C9" w:rsidP="00C208C9">
      <w:pPr>
        <w:pStyle w:val="a3"/>
        <w:shd w:val="clear" w:color="auto" w:fill="FFFFFF"/>
        <w:ind w:left="8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 Никогда не оставляйте ребенка до пяти лет одного в ванной ни на мгновенье. Ребенок может утонуть даже в малом количестве воды. Не оставляйте его в ванной и под присмотром другого ребенка в возрасте до двенадцати лет. Если вам необходимо ответить на телефонный звонок или подойти к входной двери, заверните намыленного ребенка в полотенце и возьмите его с собой в коляске. </w:t>
      </w:r>
    </w:p>
    <w:p w:rsidR="00C208C9" w:rsidRDefault="00C208C9" w:rsidP="00C208C9">
      <w:pPr>
        <w:pStyle w:val="a3"/>
        <w:shd w:val="clear" w:color="auto" w:fill="FFFFFF"/>
        <w:ind w:left="8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 Дети должны учиться плавать, но не допускайте мысли, что они уже получили гарантии по безопасности на воде, даже если посещали уроки плавания. Не полагайтесь на сигналы тревоги, подаваемые сигнализацией в бассейне: она сработает, только когда ребенок упадет в воду, зачастую помощь приходит слишком поздно. К тому же иногда датчики изготовлены наподобие зверушек и выглядят очень привлекательно для маленьких детей. Лучше всего расположить сигнализацию на воротах вашего бассейна. </w:t>
      </w:r>
    </w:p>
    <w:p w:rsidR="00C208C9" w:rsidRDefault="00C208C9" w:rsidP="00C208C9">
      <w:pPr>
        <w:pStyle w:val="a3"/>
        <w:shd w:val="clear" w:color="auto" w:fill="FFFFFF"/>
        <w:ind w:left="8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 Не спускайте с ребенка глаз когда он находится рядом с водой. Самое лучшее правило гласит: индивидуальное спасательное средство нужно надевать на ребенка на пляже, озере, в лодке, рядом с мелким водоемом или бассейном до тех пор, пока дети не будут в состоянии проплыть четыреста метров. Когда ваш ребенок к десяти-двенадцати годам станет настоящим пловцом, чтобы избежать опасности на воде, он может плавать без присмотра старших столько, сколько всегда плавает со своими приятелями.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 Не разрешайте ему прыгать в воду, если глубина водоема меньше полутора метров, а также в отсутствии взрослого человека. 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 Держитесь подальше от замерзших водоемов и озер, пока лед не будет признан безопасным для катания на коньках. </w:t>
      </w:r>
    </w:p>
    <w:p w:rsidR="00C208C9" w:rsidRDefault="00C208C9" w:rsidP="00C208C9">
      <w:pPr>
        <w:pStyle w:val="a3"/>
        <w:shd w:val="clear" w:color="auto" w:fill="FFFFFF"/>
        <w:ind w:left="8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 Не подпускайте детей к прудам и другим водоемам во время грозы. </w:t>
      </w:r>
    </w:p>
    <w:p w:rsidR="00C208C9" w:rsidRDefault="00C208C9" w:rsidP="00C208C9">
      <w:pPr>
        <w:pStyle w:val="a3"/>
        <w:shd w:val="clear" w:color="auto" w:fill="FFFFFF"/>
        <w:ind w:left="8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 Не разрешайте детям кататься на санках около воды.</w:t>
      </w:r>
    </w:p>
    <w:p w:rsidR="00C208C9" w:rsidRDefault="00C208C9" w:rsidP="00C208C9">
      <w:pPr>
        <w:pStyle w:val="a3"/>
        <w:shd w:val="clear" w:color="auto" w:fill="FFFFFF"/>
        <w:ind w:left="8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 Родники и водные резервуары должны иметь прочное ограждение. </w:t>
      </w:r>
      <w:r>
        <w:rPr>
          <w:color w:val="000000"/>
          <w:sz w:val="33"/>
          <w:szCs w:val="33"/>
        </w:rPr>
        <w:br/>
        <w:t>Если у вас есть свой бассейн, он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12 см. Не рассматривайте дом как одну из сторон ограды: ребенок может легко проскользнуть через дверь или окно. </w:t>
      </w:r>
      <w:r>
        <w:rPr>
          <w:rFonts w:ascii="Arial" w:hAnsi="Arial" w:cs="Arial"/>
          <w:color w:val="000000"/>
          <w:sz w:val="18"/>
          <w:szCs w:val="18"/>
        </w:rPr>
        <w:br/>
        <w:t> 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Когда речь идет о воде, необходим постоянный контроль взрослых. Водосборники на задних дворах следует вылить и перевернуть во избежание несчастных случаев с маленькими детьми.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33"/>
          <w:szCs w:val="33"/>
        </w:rPr>
        <w:t>Помните:</w:t>
      </w:r>
      <w:r>
        <w:rPr>
          <w:color w:val="000000"/>
          <w:sz w:val="33"/>
          <w:szCs w:val="33"/>
        </w:rPr>
        <w:t>если ребенок ушел под воду, следует немедленно провести комплекс реанимационных мероприятий — искусственное дыхание и закрытый массаж сердца. 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33"/>
          <w:szCs w:val="33"/>
        </w:rPr>
        <w:t>6.Падения — </w:t>
      </w:r>
      <w:r>
        <w:rPr>
          <w:color w:val="000000"/>
          <w:sz w:val="33"/>
          <w:szCs w:val="33"/>
        </w:rPr>
        <w:t>это шестая основная причина травм с летальным исходом, которая также является основной причиной всех несчастных случаев. Ежегодно многие дети в возрасте до четырнадцати лет становятся жертвами несчастных случаев вследствие падений.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  Самый высокий уровень смертности вследствие падений приходится на первый год жизни. Ежегодно три миллиона детей проходят лечение в кабинетах неотложной помощи с диагнозом «несчастный случай при падении», на каждого такого ребенка приходятся десять детей, которые никогда не обращались за медицинской помощью.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  Дети падают с кроватей, со столов, ступенек, с окон и крылец, с деревьев, с велосипедов и игрового оборудования, на льду и т. д. </w:t>
      </w:r>
      <w:r>
        <w:rPr>
          <w:color w:val="000000"/>
          <w:sz w:val="33"/>
          <w:szCs w:val="33"/>
        </w:rPr>
        <w:br/>
        <w:t>Дети, начинающие ходить, постоянно подвергаются риску упасть с окон и со ступенек, дети постарше могут свалиться с крыши, упасть на игровых площадках или с оборудования, установленного в местах развлечений. Большинство падений в домашних условиях происходит с детьми до четырех лет. Пиковые часы падений дома приходятся на время приема пищи, 40% случаев падений происходит между 16 и 20 часами.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  Во избежание падений зимой следите, чтобы дорожки были очищены ото льда, используйте для этой цели смесь соли с песком.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  Падения из окон происходят очень часто в весенние и летние месяцы в городских условиях. Дети падают в основном со второго и третьего этажей, а падения с более серьезными последствиями происходят с четвертого этажа и выше. Чтобы предотвратить это примите соответствующие меры:</w:t>
      </w:r>
    </w:p>
    <w:p w:rsidR="00C208C9" w:rsidRDefault="00C208C9" w:rsidP="00C208C9">
      <w:pPr>
        <w:pStyle w:val="a3"/>
        <w:shd w:val="clear" w:color="auto" w:fill="FFFFFF"/>
        <w:ind w:left="142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     Отодвиньте всю мебель, включая кровати, подальше от окон.</w:t>
      </w:r>
    </w:p>
    <w:p w:rsidR="00C208C9" w:rsidRDefault="00C208C9" w:rsidP="00C208C9">
      <w:pPr>
        <w:pStyle w:val="a3"/>
        <w:shd w:val="clear" w:color="auto" w:fill="FFFFFF"/>
        <w:ind w:left="142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     Заприте все окна, которыми не пользуетесь.</w:t>
      </w:r>
    </w:p>
    <w:p w:rsidR="00C208C9" w:rsidRDefault="00C208C9" w:rsidP="00C208C9">
      <w:pPr>
        <w:pStyle w:val="a3"/>
        <w:shd w:val="clear" w:color="auto" w:fill="FFFFFF"/>
        <w:ind w:left="142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     Окно не должно открываться больше чем на 10 см. Для этой цели поставьте ограничители.</w:t>
      </w:r>
    </w:p>
    <w:p w:rsidR="00C208C9" w:rsidRDefault="00C208C9" w:rsidP="00C208C9">
      <w:pPr>
        <w:pStyle w:val="a3"/>
        <w:shd w:val="clear" w:color="auto" w:fill="FFFFFF"/>
        <w:ind w:left="142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     Открывайте фрамуги и форточки.</w:t>
      </w:r>
    </w:p>
    <w:p w:rsidR="00C208C9" w:rsidRDefault="00C208C9" w:rsidP="00C208C9">
      <w:pPr>
        <w:pStyle w:val="a3"/>
        <w:shd w:val="clear" w:color="auto" w:fill="FFFFFF"/>
        <w:ind w:left="142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·        Установите на окнах металлические решетки с расстоянием между прутьями не более 10 см.</w:t>
      </w:r>
    </w:p>
    <w:p w:rsidR="00C208C9" w:rsidRDefault="00C208C9" w:rsidP="00C208C9">
      <w:pPr>
        <w:pStyle w:val="a3"/>
        <w:shd w:val="clear" w:color="auto" w:fill="FFFFFF"/>
        <w:ind w:left="142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Они достаточно прочные и выдерживают давление до 250 кг. Оконные решетки должны устанавливаться с внутренней стороны окон, но хотя бы на одном окне в каждой комнате должна быть установлена съемная или оконные решетки, правильно установленные на окнах второго этажа и выше, предотвращают серьезные травмы вследствие падения.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  Открывающаяся решетка для непредвиденного случая или пожара. Эта решетка должна сниматься или открываться без применения ключа или специального инструмента. Оконные решетки для безопасности детей — недавнее изобретение. Не путайте их с решетками, которые устанавливаются против злоумышленников. В некоторых регионах существует закон об обязательном использовании оконных решеток.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  Детские ходунки, считавшиеся ранее необходимой частью детской экипировки, сейчас рассматриваются как потенциально опасный предмет. Несчастные случаи с детьми в ходунках составляют большую часть ежегодных посещений отделения скорой помощи детьми в возрасте от шести до двенадцати месяцев. Почти 80% этих несчастных случаев связано с падением со ступенек. Детские ходунки не должны использоваться детьми в домах, где есть ступеньки.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3"/>
          <w:szCs w:val="33"/>
        </w:rPr>
        <w:t>  Стационарные неподвижные ходунки становятся более популярными. Они могут дать ребенку ощущение свободы без риска падения. Убедитесь в отсутствии торчащих пружин, о которые ребенок мог бы уколоться.  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208C9" w:rsidRDefault="00C208C9" w:rsidP="00C208C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200B" w:rsidRDefault="004D200B"/>
    <w:sectPr w:rsidR="004D200B" w:rsidSect="004D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C9"/>
    <w:rsid w:val="004D200B"/>
    <w:rsid w:val="00723B36"/>
    <w:rsid w:val="00926586"/>
    <w:rsid w:val="00C208C9"/>
    <w:rsid w:val="00C9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08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0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Ольга</cp:lastModifiedBy>
  <cp:revision>2</cp:revision>
  <dcterms:created xsi:type="dcterms:W3CDTF">2023-07-20T13:52:00Z</dcterms:created>
  <dcterms:modified xsi:type="dcterms:W3CDTF">2023-07-20T13:52:00Z</dcterms:modified>
</cp:coreProperties>
</file>